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D8021">
      <w:pPr>
        <w:jc w:val="both"/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  <w:t>附件2：</w:t>
      </w:r>
    </w:p>
    <w:p w14:paraId="1211A57A">
      <w:pPr>
        <w:jc w:val="both"/>
        <w:rPr>
          <w:rFonts w:ascii="黑体" w:hAnsi="黑体" w:eastAsia="黑体" w:cs="Times New Roman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Times New Roman"/>
          <w:bCs/>
          <w:sz w:val="44"/>
          <w:szCs w:val="44"/>
        </w:rPr>
        <w:t>个人申报</w:t>
      </w:r>
      <w:r>
        <w:rPr>
          <w:rFonts w:hint="eastAsia" w:ascii="黑体" w:hAnsi="黑体" w:eastAsia="黑体" w:cs="Times New Roman"/>
          <w:bCs/>
          <w:sz w:val="44"/>
          <w:szCs w:val="44"/>
          <w:lang w:eastAsia="zh-CN"/>
        </w:rPr>
        <w:t>职业</w:t>
      </w:r>
      <w:r>
        <w:rPr>
          <w:rFonts w:hint="eastAsia" w:ascii="黑体" w:hAnsi="黑体" w:eastAsia="黑体" w:cs="Times New Roman"/>
          <w:bCs/>
          <w:sz w:val="44"/>
          <w:szCs w:val="44"/>
        </w:rPr>
        <w:t>技能等级认定</w:t>
      </w:r>
      <w:r>
        <w:rPr>
          <w:rFonts w:ascii="黑体" w:hAnsi="黑体" w:eastAsia="黑体" w:cs="Times New Roman"/>
          <w:bCs/>
          <w:sz w:val="44"/>
          <w:szCs w:val="44"/>
        </w:rPr>
        <w:t>工作</w:t>
      </w:r>
      <w:r>
        <w:rPr>
          <w:rFonts w:hint="eastAsia" w:ascii="黑体" w:hAnsi="黑体" w:eastAsia="黑体" w:cs="Times New Roman"/>
          <w:bCs/>
          <w:sz w:val="44"/>
          <w:szCs w:val="44"/>
        </w:rPr>
        <w:t>经历承诺书</w:t>
      </w:r>
      <w:bookmarkEnd w:id="0"/>
    </w:p>
    <w:p w14:paraId="0CB75DE1">
      <w:pPr>
        <w:spacing w:line="240" w:lineRule="exact"/>
        <w:jc w:val="center"/>
        <w:rPr>
          <w:rFonts w:ascii="华文中宋" w:hAnsi="华文中宋" w:eastAsia="华文中宋" w:cs="Times New Roman"/>
          <w:bCs/>
          <w:sz w:val="28"/>
          <w:szCs w:val="28"/>
        </w:rPr>
      </w:pPr>
    </w:p>
    <w:p w14:paraId="5F575CC2">
      <w:pPr>
        <w:spacing w:after="156" w:afterLines="50" w:line="50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本人姓名：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30"/>
          <w:szCs w:val="30"/>
        </w:rPr>
        <w:t>，身份证号：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sz w:val="30"/>
          <w:szCs w:val="30"/>
        </w:rPr>
        <w:t xml:space="preserve"> ，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_____________</w:t>
      </w:r>
      <w:r>
        <w:rPr>
          <w:rFonts w:hint="eastAsia" w:ascii="仿宋" w:hAnsi="仿宋" w:eastAsia="仿宋" w:cs="Times New Roman"/>
          <w:sz w:val="30"/>
          <w:szCs w:val="30"/>
        </w:rPr>
        <w:t>(学历)，现申请参加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Times New Roman"/>
          <w:sz w:val="30"/>
          <w:szCs w:val="30"/>
        </w:rPr>
        <w:t>(工种)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</w:t>
      </w:r>
      <w:r>
        <w:rPr>
          <w:rFonts w:hint="eastAsia" w:ascii="仿宋" w:hAnsi="仿宋" w:eastAsia="仿宋" w:cs="Times New Roman"/>
          <w:sz w:val="30"/>
          <w:szCs w:val="30"/>
        </w:rPr>
        <w:t>级技能认定考试，本人从事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____________</w:t>
      </w:r>
      <w:r>
        <w:rPr>
          <w:rFonts w:hint="eastAsia" w:ascii="仿宋" w:hAnsi="仿宋" w:eastAsia="仿宋" w:cs="Times New Roman"/>
          <w:sz w:val="30"/>
          <w:szCs w:val="30"/>
        </w:rPr>
        <w:t>职业共</w:t>
      </w:r>
      <w:r>
        <w:rPr>
          <w:rFonts w:hint="eastAsia" w:ascii="仿宋" w:hAnsi="仿宋" w:eastAsia="仿宋" w:cs="Times New Roman"/>
          <w:sz w:val="30"/>
          <w:szCs w:val="30"/>
          <w:u w:val="none"/>
        </w:rPr>
        <w:t>________</w:t>
      </w:r>
      <w:r>
        <w:rPr>
          <w:rFonts w:hint="eastAsia" w:ascii="仿宋" w:hAnsi="仿宋" w:eastAsia="仿宋" w:cs="Times New Roman"/>
          <w:sz w:val="30"/>
          <w:szCs w:val="30"/>
        </w:rPr>
        <w:t>年，工作（培训学习）经历如下：</w:t>
      </w:r>
    </w:p>
    <w:tbl>
      <w:tblPr>
        <w:tblStyle w:val="4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3453"/>
        <w:gridCol w:w="2070"/>
        <w:gridCol w:w="1204"/>
      </w:tblGrid>
      <w:tr w14:paraId="5E5F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698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工作经历起止年月</w:t>
            </w:r>
          </w:p>
          <w:p w14:paraId="4700E58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（或培训学习起止年月）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505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工作单位名称</w:t>
            </w:r>
          </w:p>
          <w:p w14:paraId="63B5BFF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（或参加培训学习经历）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485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从事职业</w:t>
            </w:r>
          </w:p>
          <w:p w14:paraId="38EAA68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（或培训职业）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6E2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证明人</w:t>
            </w:r>
          </w:p>
          <w:p w14:paraId="295E220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(姓名)</w:t>
            </w:r>
          </w:p>
        </w:tc>
      </w:tr>
      <w:tr w14:paraId="221A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58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AB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28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9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 w14:paraId="084F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A8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D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94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E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 w14:paraId="725F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2A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FA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6A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7D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 w14:paraId="3DDA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61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年  月至   年  月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D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C5A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8E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</w:tc>
      </w:tr>
      <w:tr w14:paraId="0CCE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  <w:jc w:val="center"/>
        </w:trPr>
        <w:tc>
          <w:tcPr>
            <w:tcW w:w="10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6E6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72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申请人承诺：</w:t>
            </w:r>
          </w:p>
          <w:p w14:paraId="621337C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72" w:firstLine="600" w:firstLineChars="20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本人知晓技能等级认定报考条件、资格审核相关要求，承诺遵守技能等级认定报考的有关规定，保证填报的信息完整准确，工作经历与培训学习经历真实有效，如有虚假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愿意接受被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取消申报资格、取消当次考试所有科目成绩（已参加考试者）、注销证书数据检索及技能等级证书（已获得证书者）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的处理。并自愿意承担相应的法律责任！</w:t>
            </w:r>
          </w:p>
          <w:p w14:paraId="1CA31E9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3300" w:firstLineChars="110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承诺人签字：</w:t>
            </w:r>
          </w:p>
          <w:p w14:paraId="291E5820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3450" w:firstLineChars="115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（指印）</w:t>
            </w:r>
          </w:p>
          <w:p w14:paraId="769FFB90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4500" w:firstLineChars="1500"/>
              <w:rPr>
                <w:rFonts w:hint="default" w:ascii="仿宋" w:hAnsi="仿宋" w:eastAsia="仿宋" w:cs="Times New Roman"/>
                <w:sz w:val="30"/>
                <w:szCs w:val="30"/>
              </w:rPr>
            </w:pPr>
          </w:p>
          <w:p w14:paraId="41C3331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560" w:firstLine="3300" w:firstLineChars="110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联系电话：</w:t>
            </w:r>
          </w:p>
          <w:p w14:paraId="18BA7A3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                                              年     月     日</w:t>
            </w:r>
          </w:p>
        </w:tc>
      </w:tr>
    </w:tbl>
    <w:p w14:paraId="6FA5E44E">
      <w:pP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注：表格内容必须由考生本人填写，否则不予受理。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</w:p>
    <w:p w14:paraId="7133873E">
      <w:p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参评人员违纪违规行为认定与处理规定</w:t>
      </w:r>
    </w:p>
    <w:p w14:paraId="3EB5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第一条</w:t>
      </w:r>
      <w:r>
        <w:rPr>
          <w:rFonts w:hint="eastAsia" w:ascii="宋体" w:hAnsi="宋体" w:eastAsia="宋体" w:cs="宋体"/>
          <w:sz w:val="28"/>
          <w:szCs w:val="28"/>
        </w:rPr>
        <w:t xml:space="preserve"> 参评人员有下列行为之一的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取消其当次该科目的评价成绩。</w:t>
      </w:r>
    </w:p>
    <w:p w14:paraId="796E3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(一)携带禁携物品(包括与评价内容相关的书籍、资料、电子产品、通讯设备以及规定以外的工具等)进入座位(或考位)或未将禁携物品放在指定位置，经提醒拒不改正的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62729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(二)未在规定的座位(或考位)参加评价，或未经工作人员允许擅自离开座位(或考位)，经提醒拒不改正的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1EBBB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(三)在考场(或考区)禁止的范围内，喧哗、吸烟或实施其他影响考场秩序的行为，经提醒拒不改正的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02A81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(四)其他违反考场规则但尚未构成作弊的行为。</w:t>
      </w:r>
    </w:p>
    <w:p w14:paraId="53DD4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第二条</w:t>
      </w:r>
      <w:r>
        <w:rPr>
          <w:rFonts w:hint="eastAsia" w:ascii="宋体" w:hAnsi="宋体" w:eastAsia="宋体" w:cs="宋体"/>
          <w:sz w:val="28"/>
          <w:szCs w:val="28"/>
        </w:rPr>
        <w:t xml:space="preserve"> 参评人员有下列行为之一的，取消其当次全部科目评价成绩，且当年不得参加评价。</w:t>
      </w:r>
    </w:p>
    <w:p w14:paraId="53B29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(一)在评价过程中使用规定以外的带拍照、存储、传输或通讯功能的电子设备(如相机、手机、耳机、U盘、手提电脑、智能手表、智能手环等)或其他电子用品的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7235C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(二)抄袭或协助他人抄袭试题答案或与评价内容相关资料等的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4681A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(三)故意损毁试卷、工件或考试材料的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08C52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(四)擅自将试题、答卷或者有关内容带出考场的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49B6D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(五)存在其他作弊但对其他应试人员未造成严重干扰的行为。</w:t>
      </w:r>
    </w:p>
    <w:p w14:paraId="0B583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第三条</w:t>
      </w:r>
      <w:r>
        <w:rPr>
          <w:rFonts w:hint="eastAsia" w:ascii="宋体" w:hAnsi="宋体" w:eastAsia="宋体" w:cs="宋体"/>
          <w:sz w:val="28"/>
          <w:szCs w:val="28"/>
        </w:rPr>
        <w:t xml:space="preserve"> 参评人员有下列行为之一的，取消其当次全部科目评价成绩。情节轻微的，2年内不得参加评价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情节严重的，5年内不得参加评价，并依据有关法律法规移送有关部门。</w:t>
      </w:r>
    </w:p>
    <w:p w14:paraId="20CE6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(一)通过虚假承诺、提供虚假材料以及其他非正当手段取得参加评价资格的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7554E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(二)评价前以非正当手段获得试题或答案或进行传播的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2CBF1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(三)抢夺、窃取他人试卷或胁迫他人配合作弊、偷换工量器具或工件等的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02AB5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(四)由他人冒名顶替参加评价或替他人参加评价的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54C86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(五)串通作弊或参与有组织作弊的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36A05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(六)故意损毁评价设备(含视频监控系统)、材料，造成设备事故、人身伤害或设备主要零部件损坏的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0CF39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(七)其他影响恶劣或严重扰乱评价管理秩序的行为。</w:t>
      </w:r>
    </w:p>
    <w:p w14:paraId="19ED1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第四条</w:t>
      </w:r>
      <w:r>
        <w:rPr>
          <w:rFonts w:hint="eastAsia" w:ascii="宋体" w:hAnsi="宋体" w:eastAsia="宋体" w:cs="宋体"/>
          <w:sz w:val="28"/>
          <w:szCs w:val="28"/>
        </w:rPr>
        <w:t xml:space="preserve"> 评价活动结束后，发现参评人员违纪违规行为并经确认的，依照本指引第五、六、七条的规定处理，对其中已颁发证书的，由评价机构或评价机构监管部门宣布评价成绩无效，并对已发放证书、已上网证书数据及时作出相应处理。</w:t>
      </w:r>
    </w:p>
    <w:p w14:paraId="358C9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hint="eastAsia" w:ascii="黑体" w:hAnsi="黑体" w:eastAsia="黑体" w:cs="宋体"/>
          <w:sz w:val="28"/>
          <w:szCs w:val="28"/>
          <w:lang w:eastAsia="zh-CN"/>
        </w:rPr>
      </w:pPr>
    </w:p>
    <w:p w14:paraId="7804B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4" w:lineRule="exact"/>
        <w:ind w:firstLine="56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申请人阅读签字：</w:t>
      </w:r>
    </w:p>
    <w:p w14:paraId="57237E4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80" w:right="1588" w:bottom="56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5156D"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876676118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  <w:p w14:paraId="6DDEA1F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0574737"/>
      <w:docPartObj>
        <w:docPartGallery w:val="autotext"/>
      </w:docPartObj>
    </w:sdtPr>
    <w:sdtEndPr>
      <w:rPr>
        <w:sz w:val="24"/>
        <w:szCs w:val="24"/>
      </w:rPr>
    </w:sdtEndPr>
    <w:sdtContent>
      <w:p w14:paraId="31B3A8BE">
        <w:pPr>
          <w:pStyle w:val="2"/>
          <w:jc w:val="center"/>
          <w:rPr>
            <w:sz w:val="24"/>
            <w:szCs w:val="24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14:paraId="55CC164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2654A">
    <w:pPr>
      <w:pStyle w:val="2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9AB2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52FD8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C5E8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MGY5N2FlNTRlYjI1NzIxODFmNWI4YjBiY2FlMzEifQ=="/>
  </w:docVars>
  <w:rsids>
    <w:rsidRoot w:val="2BDC164D"/>
    <w:rsid w:val="14237BE5"/>
    <w:rsid w:val="1C9E51F9"/>
    <w:rsid w:val="2BDC164D"/>
    <w:rsid w:val="775A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1205</Words>
  <Characters>1242</Characters>
  <Lines>0</Lines>
  <Paragraphs>0</Paragraphs>
  <TotalTime>0</TotalTime>
  <ScaleCrop>false</ScaleCrop>
  <LinksUpToDate>false</LinksUpToDate>
  <CharactersWithSpaces>1392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2023-04-04T08:52:00Z</dcterms:created>
  <dc:creator>Administrator</dc:creator>
  <cp:lastModifiedBy>木槿花</cp:lastModifiedBy>
  <dcterms:modified xsi:type="dcterms:W3CDTF">2025-03-03T07:09:50Z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29078EC4FBC64358A5B1AE5D6C4AB239_13</vt:lpwstr>
  </property>
</Properties>
</file>